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E1A" w:rsidRPr="00732A1D" w:rsidRDefault="00B46E1A" w:rsidP="00732A1D">
      <w:pPr>
        <w:pStyle w:val="a3"/>
        <w:contextualSpacing/>
        <w:jc w:val="center"/>
        <w:rPr>
          <w:b/>
          <w:lang w:val="ru-RU"/>
        </w:rPr>
      </w:pPr>
      <w:r w:rsidRPr="00732A1D">
        <w:rPr>
          <w:b/>
        </w:rPr>
        <w:t xml:space="preserve">КАФЕДРА </w:t>
      </w:r>
      <w:r w:rsidR="0033008D">
        <w:rPr>
          <w:b/>
        </w:rPr>
        <w:t xml:space="preserve">ПУБЛІЧНОГО </w:t>
      </w:r>
      <w:r w:rsidR="00683817" w:rsidRPr="00732A1D">
        <w:rPr>
          <w:b/>
        </w:rPr>
        <w:t xml:space="preserve">УПРАВЛІННЯ ТА </w:t>
      </w:r>
      <w:r w:rsidR="0033008D">
        <w:rPr>
          <w:b/>
        </w:rPr>
        <w:t>А</w:t>
      </w:r>
      <w:r w:rsidR="00683817" w:rsidRPr="00732A1D">
        <w:rPr>
          <w:b/>
        </w:rPr>
        <w:t>ДМІНІСТРУВАННЯ</w:t>
      </w:r>
      <w:r w:rsidR="001C7877">
        <w:rPr>
          <w:b/>
        </w:rPr>
        <w:t xml:space="preserve"> </w:t>
      </w: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  <w:r w:rsidRPr="00732A1D">
        <w:rPr>
          <w:b/>
        </w:rPr>
        <w:t>Магістерські роботи</w:t>
      </w:r>
    </w:p>
    <w:p w:rsidR="00B46E1A" w:rsidRPr="00732A1D" w:rsidRDefault="00B46E1A" w:rsidP="00732A1D">
      <w:pPr>
        <w:pStyle w:val="a3"/>
        <w:contextualSpacing/>
        <w:rPr>
          <w:b/>
        </w:rPr>
      </w:pPr>
    </w:p>
    <w:tbl>
      <w:tblPr>
        <w:tblStyle w:val="a7"/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984"/>
        <w:gridCol w:w="5670"/>
        <w:gridCol w:w="1843"/>
      </w:tblGrid>
      <w:tr w:rsidR="00B46E1A" w:rsidRPr="00732A1D" w:rsidTr="00AF6FF3">
        <w:trPr>
          <w:trHeight w:val="687"/>
        </w:trPr>
        <w:tc>
          <w:tcPr>
            <w:tcW w:w="1277" w:type="dxa"/>
            <w:hideMark/>
          </w:tcPr>
          <w:p w:rsidR="00B46E1A" w:rsidRPr="00B71D1D" w:rsidRDefault="00B46E1A" w:rsidP="00B71D1D">
            <w:pPr>
              <w:pStyle w:val="a3"/>
              <w:contextualSpacing/>
              <w:jc w:val="center"/>
              <w:rPr>
                <w:b/>
                <w:i/>
              </w:rPr>
            </w:pPr>
            <w:r w:rsidRPr="00B71D1D">
              <w:rPr>
                <w:b/>
                <w:i/>
              </w:rPr>
              <w:t>№</w:t>
            </w:r>
          </w:p>
        </w:tc>
        <w:tc>
          <w:tcPr>
            <w:tcW w:w="1984" w:type="dxa"/>
            <w:hideMark/>
          </w:tcPr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</w:p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по</w:t>
            </w:r>
            <w:proofErr w:type="gram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батькові</w:t>
            </w:r>
            <w:proofErr w:type="spell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5670" w:type="dxa"/>
            <w:hideMark/>
          </w:tcPr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843" w:type="dxa"/>
            <w:hideMark/>
          </w:tcPr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71D1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F0322E" w:rsidRPr="002A4375" w:rsidTr="00AF6FF3">
        <w:trPr>
          <w:trHeight w:val="322"/>
        </w:trPr>
        <w:tc>
          <w:tcPr>
            <w:tcW w:w="1277" w:type="dxa"/>
          </w:tcPr>
          <w:p w:rsidR="00F0322E" w:rsidRPr="00C2127E" w:rsidRDefault="00546D42" w:rsidP="00C2127E">
            <w:pPr>
              <w:pStyle w:val="a3"/>
            </w:pPr>
            <w:r>
              <w:t>М 870/25</w:t>
            </w:r>
          </w:p>
        </w:tc>
        <w:tc>
          <w:tcPr>
            <w:tcW w:w="1984" w:type="dxa"/>
          </w:tcPr>
          <w:p w:rsidR="00F0322E" w:rsidRPr="00546D42" w:rsidRDefault="00234DD9" w:rsidP="00AF6FF3">
            <w:pPr>
              <w:pStyle w:val="a3"/>
              <w:jc w:val="both"/>
            </w:pPr>
            <w:proofErr w:type="spellStart"/>
            <w:r w:rsidRPr="00546D42">
              <w:t>Арехта</w:t>
            </w:r>
            <w:proofErr w:type="spellEnd"/>
            <w:r w:rsidRPr="00546D42">
              <w:t xml:space="preserve"> Н</w:t>
            </w:r>
            <w:r w:rsidR="00AF6FF3">
              <w:t>.</w:t>
            </w:r>
            <w:r w:rsidRPr="00546D42">
              <w:t>А</w:t>
            </w:r>
            <w:r w:rsidR="00AF6FF3">
              <w:t>.</w:t>
            </w:r>
          </w:p>
        </w:tc>
        <w:tc>
          <w:tcPr>
            <w:tcW w:w="5670" w:type="dxa"/>
          </w:tcPr>
          <w:p w:rsidR="00F0322E" w:rsidRPr="00546D42" w:rsidRDefault="00234DD9" w:rsidP="00546D42">
            <w:pPr>
              <w:pStyle w:val="a3"/>
              <w:jc w:val="both"/>
            </w:pPr>
            <w:r w:rsidRPr="00546D42">
              <w:t>Технології стратегічного управління</w:t>
            </w:r>
            <w:r w:rsidRPr="00546D42">
              <w:t xml:space="preserve"> </w:t>
            </w:r>
            <w:r w:rsidRPr="00546D42">
              <w:t>закладом охорони здоров'я на</w:t>
            </w:r>
            <w:r w:rsidRPr="00546D42">
              <w:t xml:space="preserve"> прикладі КНП "Міська лікарня №1</w:t>
            </w:r>
            <w:r w:rsidR="00AF6FF3" w:rsidRPr="00546D42">
              <w:t>"</w:t>
            </w:r>
          </w:p>
        </w:tc>
        <w:tc>
          <w:tcPr>
            <w:tcW w:w="1843" w:type="dxa"/>
          </w:tcPr>
          <w:p w:rsidR="00234DD9" w:rsidRPr="00546D42" w:rsidRDefault="00234DD9" w:rsidP="00546D42">
            <w:pPr>
              <w:pStyle w:val="a3"/>
              <w:jc w:val="both"/>
            </w:pPr>
            <w:proofErr w:type="spellStart"/>
            <w:r w:rsidRPr="00546D42">
              <w:t>Бурик</w:t>
            </w:r>
            <w:proofErr w:type="spellEnd"/>
            <w:r w:rsidRPr="00546D42">
              <w:t xml:space="preserve"> М.М.</w:t>
            </w:r>
          </w:p>
          <w:p w:rsidR="00F0322E" w:rsidRPr="00546D42" w:rsidRDefault="00F0322E" w:rsidP="00546D42">
            <w:pPr>
              <w:pStyle w:val="a3"/>
              <w:jc w:val="both"/>
            </w:pPr>
          </w:p>
        </w:tc>
      </w:tr>
      <w:tr w:rsidR="00546D42" w:rsidRPr="002A4375" w:rsidTr="00AF6FF3">
        <w:trPr>
          <w:trHeight w:val="322"/>
        </w:trPr>
        <w:tc>
          <w:tcPr>
            <w:tcW w:w="1277" w:type="dxa"/>
          </w:tcPr>
          <w:p w:rsidR="00546D42" w:rsidRPr="00546D42" w:rsidRDefault="00546D42" w:rsidP="00546D42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546D42" w:rsidRPr="00546D42" w:rsidRDefault="00546D42" w:rsidP="00546D42">
            <w:pPr>
              <w:pStyle w:val="a3"/>
              <w:jc w:val="both"/>
            </w:pPr>
            <w:r w:rsidRPr="00546D42">
              <w:t>Бабій А</w:t>
            </w:r>
            <w:r w:rsidRPr="00546D42">
              <w:t>.</w:t>
            </w:r>
            <w:r w:rsidRPr="00546D42">
              <w:t>М</w:t>
            </w:r>
            <w:r w:rsidRPr="00546D42">
              <w:t>.</w:t>
            </w:r>
          </w:p>
        </w:tc>
        <w:tc>
          <w:tcPr>
            <w:tcW w:w="5670" w:type="dxa"/>
          </w:tcPr>
          <w:p w:rsidR="00546D42" w:rsidRPr="00546D42" w:rsidRDefault="00546D42" w:rsidP="00546D42">
            <w:pPr>
              <w:pStyle w:val="a3"/>
              <w:jc w:val="both"/>
            </w:pPr>
            <w:r w:rsidRPr="00546D42">
              <w:t xml:space="preserve">Інформаційна безпека органів публічної влади </w:t>
            </w:r>
            <w:r w:rsidRPr="00546D42">
              <w:tab/>
            </w:r>
          </w:p>
        </w:tc>
        <w:tc>
          <w:tcPr>
            <w:tcW w:w="1843" w:type="dxa"/>
          </w:tcPr>
          <w:p w:rsidR="00546D42" w:rsidRPr="00546D42" w:rsidRDefault="00546D42" w:rsidP="00546D42">
            <w:pPr>
              <w:pStyle w:val="a3"/>
              <w:jc w:val="both"/>
            </w:pPr>
            <w:proofErr w:type="spellStart"/>
            <w:r w:rsidRPr="00546D42">
              <w:t>Сурай</w:t>
            </w:r>
            <w:proofErr w:type="spellEnd"/>
            <w:r w:rsidRPr="00546D42">
              <w:t xml:space="preserve"> І.Г. </w:t>
            </w:r>
          </w:p>
        </w:tc>
      </w:tr>
      <w:tr w:rsidR="00546D42" w:rsidRPr="00196D2B" w:rsidTr="00AF6FF3">
        <w:trPr>
          <w:trHeight w:val="322"/>
        </w:trPr>
        <w:tc>
          <w:tcPr>
            <w:tcW w:w="1277" w:type="dxa"/>
          </w:tcPr>
          <w:p w:rsidR="00546D42" w:rsidRPr="00546D42" w:rsidRDefault="00546D42" w:rsidP="00546D42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546D42" w:rsidRPr="00546D42" w:rsidRDefault="00546D42" w:rsidP="00AF6FF3">
            <w:pPr>
              <w:pStyle w:val="a3"/>
              <w:jc w:val="both"/>
            </w:pPr>
            <w:proofErr w:type="spellStart"/>
            <w:r w:rsidRPr="00546D42">
              <w:t>Білінський</w:t>
            </w:r>
            <w:proofErr w:type="spellEnd"/>
            <w:r w:rsidRPr="00546D42">
              <w:t xml:space="preserve"> В</w:t>
            </w:r>
            <w:r w:rsidR="00AF6FF3">
              <w:t>.</w:t>
            </w:r>
            <w:r w:rsidRPr="00546D42">
              <w:t>Я</w:t>
            </w:r>
            <w:r w:rsidR="00AF6FF3">
              <w:t>.</w:t>
            </w:r>
          </w:p>
        </w:tc>
        <w:tc>
          <w:tcPr>
            <w:tcW w:w="5670" w:type="dxa"/>
          </w:tcPr>
          <w:p w:rsidR="00546D42" w:rsidRPr="00546D42" w:rsidRDefault="00546D42" w:rsidP="00AF6FF3">
            <w:pPr>
              <w:pStyle w:val="a3"/>
              <w:jc w:val="both"/>
            </w:pPr>
            <w:r w:rsidRPr="00546D42">
              <w:t xml:space="preserve">Формування стратегії розвитку </w:t>
            </w:r>
            <w:r w:rsidRPr="00546D42">
              <w:t>організації публічної сфери</w:t>
            </w:r>
          </w:p>
        </w:tc>
        <w:tc>
          <w:tcPr>
            <w:tcW w:w="1843" w:type="dxa"/>
          </w:tcPr>
          <w:p w:rsidR="00546D42" w:rsidRPr="00546D42" w:rsidRDefault="00546D42" w:rsidP="00196D2B">
            <w:pPr>
              <w:pStyle w:val="a3"/>
              <w:jc w:val="both"/>
            </w:pPr>
            <w:r w:rsidRPr="00546D42">
              <w:t>Матвієнків</w:t>
            </w:r>
            <w:r w:rsidRPr="00546D42">
              <w:t xml:space="preserve"> </w:t>
            </w:r>
            <w:r w:rsidRPr="00546D42">
              <w:t>С</w:t>
            </w:r>
            <w:r w:rsidR="00196D2B">
              <w:t>.</w:t>
            </w:r>
            <w:r w:rsidRPr="00546D42">
              <w:t>М.</w:t>
            </w:r>
          </w:p>
        </w:tc>
      </w:tr>
      <w:tr w:rsidR="00546D42" w:rsidRPr="00196D2B" w:rsidTr="00AF6FF3">
        <w:trPr>
          <w:trHeight w:val="322"/>
        </w:trPr>
        <w:tc>
          <w:tcPr>
            <w:tcW w:w="1277" w:type="dxa"/>
          </w:tcPr>
          <w:p w:rsidR="00546D42" w:rsidRPr="00196D2B" w:rsidRDefault="00546D42" w:rsidP="00546D4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6D2B">
              <w:rPr>
                <w:rFonts w:ascii="Times New Roman" w:hAnsi="Times New Roman"/>
                <w:sz w:val="24"/>
                <w:szCs w:val="24"/>
                <w:lang w:val="uk-UA"/>
              </w:rPr>
              <w:t>М 87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196D2B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</w:tcPr>
          <w:p w:rsidR="00546D42" w:rsidRPr="00546D42" w:rsidRDefault="00546D42" w:rsidP="00AF6FF3">
            <w:pPr>
              <w:pStyle w:val="a3"/>
              <w:jc w:val="both"/>
            </w:pPr>
            <w:r w:rsidRPr="00546D42">
              <w:t>Боднар Н</w:t>
            </w:r>
            <w:r w:rsidR="00AF6FF3">
              <w:t>.</w:t>
            </w:r>
            <w:r w:rsidRPr="00546D42">
              <w:t>П</w:t>
            </w:r>
            <w:r w:rsidR="00AF6FF3">
              <w:t>.</w:t>
            </w:r>
          </w:p>
        </w:tc>
        <w:tc>
          <w:tcPr>
            <w:tcW w:w="5670" w:type="dxa"/>
          </w:tcPr>
          <w:p w:rsidR="00546D42" w:rsidRPr="00546D42" w:rsidRDefault="00546D42" w:rsidP="00AF6FF3">
            <w:pPr>
              <w:pStyle w:val="a3"/>
              <w:jc w:val="both"/>
            </w:pPr>
            <w:r w:rsidRPr="00546D42">
              <w:t>Відповідальність публічної влади в Україні</w:t>
            </w:r>
            <w:r w:rsidRPr="00546D42">
              <w:tab/>
            </w:r>
          </w:p>
        </w:tc>
        <w:tc>
          <w:tcPr>
            <w:tcW w:w="1843" w:type="dxa"/>
          </w:tcPr>
          <w:p w:rsidR="00546D42" w:rsidRPr="00546D42" w:rsidRDefault="00546D42" w:rsidP="00546D42">
            <w:pPr>
              <w:pStyle w:val="a3"/>
              <w:jc w:val="both"/>
            </w:pPr>
            <w:proofErr w:type="spellStart"/>
            <w:r w:rsidRPr="00546D42">
              <w:t>П’ятничук</w:t>
            </w:r>
            <w:proofErr w:type="spellEnd"/>
            <w:r w:rsidRPr="00546D42">
              <w:t xml:space="preserve"> </w:t>
            </w:r>
            <w:r w:rsidRPr="00546D42">
              <w:t>І</w:t>
            </w:r>
            <w:r w:rsidRPr="00546D42">
              <w:t>.Д.</w:t>
            </w:r>
          </w:p>
        </w:tc>
      </w:tr>
      <w:tr w:rsidR="00546D42" w:rsidRPr="002A4375" w:rsidTr="00AF6FF3">
        <w:trPr>
          <w:trHeight w:val="322"/>
        </w:trPr>
        <w:tc>
          <w:tcPr>
            <w:tcW w:w="1277" w:type="dxa"/>
          </w:tcPr>
          <w:p w:rsidR="00546D42" w:rsidRPr="00196D2B" w:rsidRDefault="00546D42" w:rsidP="00546D4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6D2B">
              <w:rPr>
                <w:rFonts w:ascii="Times New Roman" w:hAnsi="Times New Roman"/>
                <w:sz w:val="24"/>
                <w:szCs w:val="24"/>
                <w:lang w:val="uk-UA"/>
              </w:rPr>
              <w:t>М 87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196D2B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</w:tcPr>
          <w:p w:rsidR="00546D42" w:rsidRPr="00546D42" w:rsidRDefault="00546D42" w:rsidP="00AF6FF3">
            <w:pPr>
              <w:pStyle w:val="a3"/>
              <w:jc w:val="both"/>
            </w:pPr>
            <w:r w:rsidRPr="00546D42">
              <w:t>Борис В</w:t>
            </w:r>
            <w:r w:rsidRPr="00546D42">
              <w:t>.</w:t>
            </w:r>
            <w:r w:rsidRPr="00546D42">
              <w:t>М</w:t>
            </w:r>
            <w:r w:rsidRPr="00546D42">
              <w:t>.</w:t>
            </w:r>
          </w:p>
        </w:tc>
        <w:tc>
          <w:tcPr>
            <w:tcW w:w="5670" w:type="dxa"/>
          </w:tcPr>
          <w:p w:rsidR="00546D42" w:rsidRPr="00546D42" w:rsidRDefault="00546D42" w:rsidP="00196D2B">
            <w:pPr>
              <w:pStyle w:val="a3"/>
              <w:jc w:val="both"/>
            </w:pPr>
            <w:r w:rsidRPr="00546D42">
              <w:t>Сучасні механізми управління соціальними</w:t>
            </w:r>
            <w:r w:rsidR="00196D2B">
              <w:t xml:space="preserve"> </w:t>
            </w:r>
            <w:r w:rsidRPr="00546D42">
              <w:t>проектами в Україні</w:t>
            </w:r>
          </w:p>
        </w:tc>
        <w:tc>
          <w:tcPr>
            <w:tcW w:w="1843" w:type="dxa"/>
          </w:tcPr>
          <w:p w:rsidR="00546D42" w:rsidRPr="00546D42" w:rsidRDefault="00546D42" w:rsidP="00546D42">
            <w:pPr>
              <w:pStyle w:val="a3"/>
              <w:jc w:val="both"/>
            </w:pPr>
            <w:r w:rsidRPr="00546D42">
              <w:t>Матвієнків</w:t>
            </w:r>
            <w:r w:rsidRPr="00546D42">
              <w:t xml:space="preserve"> </w:t>
            </w:r>
            <w:r w:rsidRPr="00546D42">
              <w:t>С.М.</w:t>
            </w:r>
          </w:p>
        </w:tc>
      </w:tr>
      <w:tr w:rsidR="00546D42" w:rsidRPr="00234DD9" w:rsidTr="00AF6FF3">
        <w:trPr>
          <w:trHeight w:val="332"/>
        </w:trPr>
        <w:tc>
          <w:tcPr>
            <w:tcW w:w="1277" w:type="dxa"/>
          </w:tcPr>
          <w:p w:rsidR="00546D42" w:rsidRPr="00546D42" w:rsidRDefault="00546D42" w:rsidP="00546D42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546D42" w:rsidRPr="00546D42" w:rsidRDefault="00546D42" w:rsidP="00E248AE">
            <w:pPr>
              <w:pStyle w:val="a3"/>
              <w:jc w:val="both"/>
            </w:pPr>
            <w:proofErr w:type="spellStart"/>
            <w:r w:rsidRPr="00546D42">
              <w:t>Вілюра</w:t>
            </w:r>
            <w:proofErr w:type="spellEnd"/>
            <w:r w:rsidRPr="00546D42">
              <w:t xml:space="preserve"> Т</w:t>
            </w:r>
            <w:r w:rsidR="00E248AE">
              <w:t>.</w:t>
            </w:r>
            <w:r w:rsidRPr="00546D42">
              <w:t>Р</w:t>
            </w:r>
            <w:r w:rsidR="00E248AE">
              <w:t>.</w:t>
            </w:r>
          </w:p>
        </w:tc>
        <w:tc>
          <w:tcPr>
            <w:tcW w:w="5670" w:type="dxa"/>
          </w:tcPr>
          <w:p w:rsidR="00546D42" w:rsidRPr="00546D42" w:rsidRDefault="00546D42" w:rsidP="00AF6FF3">
            <w:pPr>
              <w:pStyle w:val="a3"/>
              <w:jc w:val="both"/>
            </w:pPr>
            <w:r w:rsidRPr="00546D42">
              <w:t>Державне регулювання діяльності</w:t>
            </w:r>
            <w:r w:rsidR="00AF6FF3">
              <w:t xml:space="preserve"> </w:t>
            </w:r>
            <w:r w:rsidRPr="00546D42">
              <w:t>приватних медичних закладів</w:t>
            </w:r>
          </w:p>
        </w:tc>
        <w:tc>
          <w:tcPr>
            <w:tcW w:w="1843" w:type="dxa"/>
          </w:tcPr>
          <w:p w:rsidR="00546D42" w:rsidRPr="00546D42" w:rsidRDefault="00546D42" w:rsidP="00546D42">
            <w:pPr>
              <w:pStyle w:val="a3"/>
              <w:jc w:val="both"/>
            </w:pPr>
            <w:proofErr w:type="spellStart"/>
            <w:r w:rsidRPr="00546D42">
              <w:t>Сурай</w:t>
            </w:r>
            <w:proofErr w:type="spellEnd"/>
            <w:r w:rsidRPr="00546D42">
              <w:t xml:space="preserve"> І.Г.</w:t>
            </w:r>
          </w:p>
        </w:tc>
      </w:tr>
      <w:tr w:rsidR="00546D42" w:rsidRPr="00234DD9" w:rsidTr="00AF6FF3">
        <w:trPr>
          <w:trHeight w:val="332"/>
        </w:trPr>
        <w:tc>
          <w:tcPr>
            <w:tcW w:w="1277" w:type="dxa"/>
          </w:tcPr>
          <w:p w:rsidR="00546D42" w:rsidRPr="00546D42" w:rsidRDefault="00546D42" w:rsidP="00546D42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546D42" w:rsidRPr="00546D42" w:rsidRDefault="00546D42" w:rsidP="00AF6FF3">
            <w:pPr>
              <w:pStyle w:val="a3"/>
              <w:jc w:val="both"/>
            </w:pPr>
            <w:r w:rsidRPr="00546D42">
              <w:t>Гайдук Я.О.</w:t>
            </w:r>
          </w:p>
        </w:tc>
        <w:tc>
          <w:tcPr>
            <w:tcW w:w="5670" w:type="dxa"/>
          </w:tcPr>
          <w:p w:rsidR="00546D42" w:rsidRPr="00546D42" w:rsidRDefault="00546D42" w:rsidP="00AF6FF3">
            <w:pPr>
              <w:pStyle w:val="a3"/>
              <w:jc w:val="both"/>
            </w:pPr>
            <w:r w:rsidRPr="00546D42">
              <w:t>Підвищення якості надання послуг у сфері охорони здоров’я</w:t>
            </w:r>
          </w:p>
        </w:tc>
        <w:tc>
          <w:tcPr>
            <w:tcW w:w="1843" w:type="dxa"/>
          </w:tcPr>
          <w:p w:rsidR="00546D42" w:rsidRPr="00546D42" w:rsidRDefault="00546D42" w:rsidP="00546D42">
            <w:pPr>
              <w:pStyle w:val="a3"/>
              <w:jc w:val="both"/>
            </w:pPr>
            <w:proofErr w:type="spellStart"/>
            <w:r w:rsidRPr="00546D42">
              <w:t>Сурай</w:t>
            </w:r>
            <w:proofErr w:type="spellEnd"/>
            <w:r w:rsidRPr="00546D42">
              <w:t xml:space="preserve"> І.Г.</w:t>
            </w:r>
          </w:p>
        </w:tc>
      </w:tr>
      <w:tr w:rsidR="00546D42" w:rsidRPr="00234DD9" w:rsidTr="00196D2B">
        <w:trPr>
          <w:trHeight w:val="532"/>
        </w:trPr>
        <w:tc>
          <w:tcPr>
            <w:tcW w:w="1277" w:type="dxa"/>
          </w:tcPr>
          <w:p w:rsidR="00546D42" w:rsidRPr="00546D42" w:rsidRDefault="00546D42" w:rsidP="00546D42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546D42" w:rsidRPr="00546D42" w:rsidRDefault="00546D42" w:rsidP="00E248AE">
            <w:pPr>
              <w:pStyle w:val="a3"/>
              <w:jc w:val="both"/>
            </w:pPr>
            <w:r w:rsidRPr="00546D42">
              <w:t>Гуменюк І</w:t>
            </w:r>
            <w:r w:rsidR="00E248AE">
              <w:t>.</w:t>
            </w:r>
            <w:r w:rsidRPr="00546D42">
              <w:t>Я</w:t>
            </w:r>
            <w:r w:rsidR="00E248AE">
              <w:t>.</w:t>
            </w:r>
          </w:p>
        </w:tc>
        <w:tc>
          <w:tcPr>
            <w:tcW w:w="5670" w:type="dxa"/>
          </w:tcPr>
          <w:p w:rsidR="00546D42" w:rsidRPr="00546D42" w:rsidRDefault="00546D42" w:rsidP="00AF6FF3">
            <w:pPr>
              <w:pStyle w:val="a3"/>
              <w:jc w:val="both"/>
            </w:pPr>
            <w:r w:rsidRPr="00546D42">
              <w:t>Об</w:t>
            </w:r>
            <w:r w:rsidRPr="00546D42">
              <w:t>ґ</w:t>
            </w:r>
            <w:r w:rsidRPr="00546D42">
              <w:t>рунтування напрямків</w:t>
            </w:r>
            <w:r w:rsidRPr="00546D42">
              <w:t xml:space="preserve"> </w:t>
            </w:r>
            <w:r w:rsidRPr="00546D42">
              <w:t>удосконалення соціальної політики</w:t>
            </w:r>
            <w:r w:rsidRPr="00546D42">
              <w:t xml:space="preserve"> </w:t>
            </w:r>
            <w:r w:rsidRPr="00546D42">
              <w:t>публічних установ (європейський</w:t>
            </w:r>
            <w:r w:rsidRPr="00546D42">
              <w:t xml:space="preserve"> </w:t>
            </w:r>
            <w:r w:rsidRPr="00546D42">
              <w:t>досвід)</w:t>
            </w:r>
          </w:p>
        </w:tc>
        <w:tc>
          <w:tcPr>
            <w:tcW w:w="1843" w:type="dxa"/>
          </w:tcPr>
          <w:p w:rsidR="00546D42" w:rsidRPr="00546D42" w:rsidRDefault="00546D42" w:rsidP="00546D42">
            <w:pPr>
              <w:pStyle w:val="a3"/>
              <w:jc w:val="both"/>
            </w:pPr>
            <w:proofErr w:type="spellStart"/>
            <w:r w:rsidRPr="00546D42">
              <w:t>Бурик</w:t>
            </w:r>
            <w:proofErr w:type="spellEnd"/>
            <w:r w:rsidRPr="00546D42">
              <w:t xml:space="preserve"> М.М. </w:t>
            </w:r>
          </w:p>
        </w:tc>
      </w:tr>
      <w:tr w:rsidR="00546D42" w:rsidRPr="00234DD9" w:rsidTr="00196D2B">
        <w:trPr>
          <w:trHeight w:val="542"/>
        </w:trPr>
        <w:tc>
          <w:tcPr>
            <w:tcW w:w="1277" w:type="dxa"/>
          </w:tcPr>
          <w:p w:rsidR="00546D42" w:rsidRPr="00546D42" w:rsidRDefault="00546D42" w:rsidP="00546D42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546D42" w:rsidRPr="00546D42" w:rsidRDefault="00546D42" w:rsidP="00E248AE">
            <w:pPr>
              <w:pStyle w:val="a3"/>
              <w:jc w:val="both"/>
            </w:pPr>
            <w:proofErr w:type="spellStart"/>
            <w:r w:rsidRPr="00546D42">
              <w:t>Джуряк</w:t>
            </w:r>
            <w:proofErr w:type="spellEnd"/>
            <w:r w:rsidRPr="00546D42">
              <w:t xml:space="preserve"> Б</w:t>
            </w:r>
            <w:r w:rsidR="00E248AE">
              <w:t>.</w:t>
            </w:r>
            <w:r w:rsidRPr="00546D42">
              <w:t>В</w:t>
            </w:r>
            <w:r w:rsidR="00E248AE">
              <w:t>.</w:t>
            </w:r>
          </w:p>
        </w:tc>
        <w:tc>
          <w:tcPr>
            <w:tcW w:w="5670" w:type="dxa"/>
          </w:tcPr>
          <w:p w:rsidR="00546D42" w:rsidRPr="00546D42" w:rsidRDefault="00546D42" w:rsidP="00AF6FF3">
            <w:pPr>
              <w:pStyle w:val="a3"/>
              <w:jc w:val="both"/>
            </w:pPr>
            <w:r w:rsidRPr="00546D42">
              <w:t>Стратегічне планування соціально-економічного розвитку регіону</w:t>
            </w:r>
          </w:p>
        </w:tc>
        <w:tc>
          <w:tcPr>
            <w:tcW w:w="1843" w:type="dxa"/>
          </w:tcPr>
          <w:p w:rsidR="00546D42" w:rsidRPr="00546D42" w:rsidRDefault="00546D42" w:rsidP="00546D42">
            <w:pPr>
              <w:pStyle w:val="a3"/>
              <w:jc w:val="both"/>
            </w:pPr>
            <w:proofErr w:type="spellStart"/>
            <w:r w:rsidRPr="00546D42">
              <w:t>Сурай</w:t>
            </w:r>
            <w:proofErr w:type="spellEnd"/>
            <w:r w:rsidRPr="00546D42">
              <w:t xml:space="preserve"> І.Г.</w:t>
            </w:r>
          </w:p>
        </w:tc>
      </w:tr>
      <w:tr w:rsidR="00546D42" w:rsidRPr="00234DD9" w:rsidTr="00AF6FF3">
        <w:trPr>
          <w:trHeight w:val="479"/>
        </w:trPr>
        <w:tc>
          <w:tcPr>
            <w:tcW w:w="1277" w:type="dxa"/>
          </w:tcPr>
          <w:p w:rsidR="00546D42" w:rsidRPr="00546D42" w:rsidRDefault="00546D42" w:rsidP="00546D42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546D42" w:rsidRPr="00546D42" w:rsidRDefault="00546D42" w:rsidP="00E248AE">
            <w:pPr>
              <w:pStyle w:val="a3"/>
              <w:jc w:val="both"/>
            </w:pPr>
            <w:r w:rsidRPr="00546D42">
              <w:t>Дмитрів М</w:t>
            </w:r>
            <w:r w:rsidR="00E248AE">
              <w:t>.</w:t>
            </w:r>
            <w:r w:rsidRPr="00546D42">
              <w:t>Я</w:t>
            </w:r>
            <w:r w:rsidR="00E248AE">
              <w:t>.</w:t>
            </w:r>
          </w:p>
        </w:tc>
        <w:tc>
          <w:tcPr>
            <w:tcW w:w="5670" w:type="dxa"/>
          </w:tcPr>
          <w:p w:rsidR="00546D42" w:rsidRPr="00546D42" w:rsidRDefault="00546D42" w:rsidP="00AF6FF3">
            <w:pPr>
              <w:pStyle w:val="a3"/>
              <w:jc w:val="both"/>
            </w:pPr>
            <w:r w:rsidRPr="00546D42">
              <w:t>Визначення й врахування ризиків в</w:t>
            </w:r>
            <w:r w:rsidRPr="00546D42">
              <w:t xml:space="preserve"> </w:t>
            </w:r>
            <w:r w:rsidRPr="00546D42">
              <w:t>публічному управлінні</w:t>
            </w:r>
          </w:p>
        </w:tc>
        <w:tc>
          <w:tcPr>
            <w:tcW w:w="1843" w:type="dxa"/>
          </w:tcPr>
          <w:p w:rsidR="00546D42" w:rsidRPr="00546D42" w:rsidRDefault="00546D42" w:rsidP="00546D42">
            <w:pPr>
              <w:pStyle w:val="a3"/>
              <w:jc w:val="both"/>
            </w:pPr>
            <w:proofErr w:type="spellStart"/>
            <w:r w:rsidRPr="00546D42">
              <w:t>Бурик</w:t>
            </w:r>
            <w:proofErr w:type="spellEnd"/>
            <w:r w:rsidRPr="00546D42">
              <w:t xml:space="preserve"> З.М.</w:t>
            </w:r>
          </w:p>
        </w:tc>
      </w:tr>
      <w:tr w:rsidR="003E6854" w:rsidRPr="002140EC" w:rsidTr="00AF6FF3">
        <w:trPr>
          <w:trHeight w:val="479"/>
        </w:trPr>
        <w:tc>
          <w:tcPr>
            <w:tcW w:w="1277" w:type="dxa"/>
          </w:tcPr>
          <w:p w:rsidR="003E6854" w:rsidRPr="00C2127E" w:rsidRDefault="00546D42" w:rsidP="00546D42">
            <w:pPr>
              <w:pStyle w:val="a3"/>
            </w:pPr>
            <w:r>
              <w:t>М 8</w:t>
            </w:r>
            <w:r>
              <w:t>8</w:t>
            </w:r>
            <w:r>
              <w:t>0/25</w:t>
            </w:r>
          </w:p>
        </w:tc>
        <w:tc>
          <w:tcPr>
            <w:tcW w:w="1984" w:type="dxa"/>
          </w:tcPr>
          <w:p w:rsidR="003E6854" w:rsidRPr="00546D42" w:rsidRDefault="002140EC" w:rsidP="00E248AE">
            <w:pPr>
              <w:pStyle w:val="a3"/>
              <w:jc w:val="both"/>
            </w:pPr>
            <w:proofErr w:type="spellStart"/>
            <w:r w:rsidRPr="00546D42">
              <w:t>Жупник</w:t>
            </w:r>
            <w:proofErr w:type="spellEnd"/>
            <w:r w:rsidRPr="00546D42">
              <w:t xml:space="preserve"> І</w:t>
            </w:r>
            <w:r w:rsidR="00E248AE">
              <w:t>.</w:t>
            </w:r>
            <w:r w:rsidRPr="00546D42">
              <w:t>М</w:t>
            </w:r>
            <w:r w:rsidR="00E248AE">
              <w:t>.</w:t>
            </w:r>
          </w:p>
        </w:tc>
        <w:tc>
          <w:tcPr>
            <w:tcW w:w="5670" w:type="dxa"/>
          </w:tcPr>
          <w:p w:rsidR="003E6854" w:rsidRPr="00546D42" w:rsidRDefault="002140EC" w:rsidP="00AF6FF3">
            <w:pPr>
              <w:pStyle w:val="a3"/>
              <w:jc w:val="both"/>
            </w:pPr>
            <w:r w:rsidRPr="00546D42">
              <w:t>Публічне управління комунальними підприємствами територіальної громади на прикладі КНП «Коломийський клініко-діагностичний центр» Коломийської міської ради Івано-Франківської області»</w:t>
            </w:r>
          </w:p>
        </w:tc>
        <w:tc>
          <w:tcPr>
            <w:tcW w:w="1843" w:type="dxa"/>
          </w:tcPr>
          <w:p w:rsidR="003E6854" w:rsidRPr="00546D42" w:rsidRDefault="002140EC" w:rsidP="00546D42">
            <w:pPr>
              <w:pStyle w:val="a3"/>
              <w:jc w:val="both"/>
            </w:pPr>
            <w:proofErr w:type="spellStart"/>
            <w:r w:rsidRPr="00546D42">
              <w:t>Сурай</w:t>
            </w:r>
            <w:proofErr w:type="spellEnd"/>
            <w:r w:rsidRPr="00546D42">
              <w:t xml:space="preserve"> І.Г.</w:t>
            </w:r>
          </w:p>
        </w:tc>
      </w:tr>
      <w:tr w:rsidR="00280984" w:rsidRPr="00234DD9" w:rsidTr="00AF6FF3">
        <w:trPr>
          <w:trHeight w:val="616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81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r w:rsidRPr="00546D42">
              <w:t>Іванова О</w:t>
            </w:r>
            <w:r w:rsidR="00E248AE">
              <w:t>.</w:t>
            </w:r>
            <w:r w:rsidRPr="00546D42">
              <w:t>А</w:t>
            </w:r>
            <w:r w:rsidR="00E248AE">
              <w:t>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Зарубіжний досвід оцінювання</w:t>
            </w:r>
            <w:r w:rsidRPr="00546D42">
              <w:t xml:space="preserve"> </w:t>
            </w:r>
            <w:r w:rsidRPr="00546D42">
              <w:t>якості професійної підготовки</w:t>
            </w:r>
            <w:r w:rsidRPr="00546D42">
              <w:t xml:space="preserve"> </w:t>
            </w:r>
            <w:r w:rsidRPr="00546D42">
              <w:t>публічних службовців</w:t>
            </w:r>
          </w:p>
        </w:tc>
        <w:tc>
          <w:tcPr>
            <w:tcW w:w="1843" w:type="dxa"/>
          </w:tcPr>
          <w:p w:rsidR="00280984" w:rsidRPr="00546D42" w:rsidRDefault="00280984" w:rsidP="00280984">
            <w:pPr>
              <w:pStyle w:val="a3"/>
              <w:jc w:val="both"/>
            </w:pPr>
            <w:proofErr w:type="spellStart"/>
            <w:r w:rsidRPr="00546D42">
              <w:t>Томашевська</w:t>
            </w:r>
            <w:proofErr w:type="spellEnd"/>
            <w:r w:rsidRPr="00546D42">
              <w:t xml:space="preserve"> А. В.</w:t>
            </w:r>
          </w:p>
        </w:tc>
      </w:tr>
      <w:tr w:rsidR="00280984" w:rsidRPr="00234DD9" w:rsidTr="00196D2B">
        <w:trPr>
          <w:trHeight w:val="532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proofErr w:type="spellStart"/>
            <w:r w:rsidRPr="00546D42">
              <w:t>Ільчук</w:t>
            </w:r>
            <w:proofErr w:type="spellEnd"/>
            <w:r w:rsidRPr="00546D42">
              <w:t xml:space="preserve"> Х</w:t>
            </w:r>
            <w:r w:rsidR="00E248AE">
              <w:t>.</w:t>
            </w:r>
            <w:r w:rsidRPr="00546D42">
              <w:t>В</w:t>
            </w:r>
            <w:r w:rsidR="00E248AE">
              <w:t>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Публічне управління соціально-економічним розвитком на основі</w:t>
            </w:r>
            <w:r w:rsidRPr="00546D42">
              <w:t xml:space="preserve"> територіального маркетингу</w:t>
            </w:r>
          </w:p>
        </w:tc>
        <w:tc>
          <w:tcPr>
            <w:tcW w:w="1843" w:type="dxa"/>
          </w:tcPr>
          <w:p w:rsidR="00280984" w:rsidRPr="00546D42" w:rsidRDefault="00280984" w:rsidP="00280984">
            <w:pPr>
              <w:pStyle w:val="a3"/>
              <w:jc w:val="both"/>
            </w:pPr>
            <w:proofErr w:type="spellStart"/>
            <w:r w:rsidRPr="00546D42">
              <w:t>Томашевська</w:t>
            </w:r>
            <w:proofErr w:type="spellEnd"/>
            <w:r w:rsidRPr="00546D42">
              <w:t xml:space="preserve"> А.В.</w:t>
            </w:r>
          </w:p>
        </w:tc>
      </w:tr>
      <w:tr w:rsidR="00280984" w:rsidRPr="00234DD9" w:rsidTr="00196D2B">
        <w:trPr>
          <w:trHeight w:val="472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proofErr w:type="spellStart"/>
            <w:r w:rsidRPr="00546D42">
              <w:t>Квецко</w:t>
            </w:r>
            <w:proofErr w:type="spellEnd"/>
            <w:r w:rsidRPr="00546D42">
              <w:t xml:space="preserve"> В</w:t>
            </w:r>
            <w:r w:rsidR="00E248AE">
              <w:t>.</w:t>
            </w:r>
            <w:r w:rsidRPr="00546D42">
              <w:t>А</w:t>
            </w:r>
            <w:r w:rsidR="00E248AE">
              <w:t>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Професійна підготовка публічних службовців в Україні: організаційно-правовий аспект</w:t>
            </w:r>
            <w:r w:rsidRPr="00546D42">
              <w:rPr>
                <w:u w:val="single"/>
              </w:rPr>
              <w:t xml:space="preserve"> </w:t>
            </w:r>
          </w:p>
        </w:tc>
        <w:tc>
          <w:tcPr>
            <w:tcW w:w="1843" w:type="dxa"/>
          </w:tcPr>
          <w:p w:rsidR="00280984" w:rsidRPr="00546D42" w:rsidRDefault="00280984" w:rsidP="00280984">
            <w:pPr>
              <w:pStyle w:val="a3"/>
              <w:jc w:val="both"/>
            </w:pPr>
            <w:proofErr w:type="spellStart"/>
            <w:r w:rsidRPr="00546D42">
              <w:t>П’ятничук</w:t>
            </w:r>
            <w:proofErr w:type="spellEnd"/>
            <w:r w:rsidRPr="00546D42">
              <w:t xml:space="preserve"> І.Д.</w:t>
            </w:r>
          </w:p>
        </w:tc>
      </w:tr>
      <w:tr w:rsidR="00280984" w:rsidRPr="00234DD9" w:rsidTr="00196D2B">
        <w:trPr>
          <w:trHeight w:val="555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E248AE" w:rsidP="00E248AE">
            <w:pPr>
              <w:pStyle w:val="a3"/>
              <w:jc w:val="both"/>
            </w:pPr>
            <w:proofErr w:type="spellStart"/>
            <w:r>
              <w:t>Козачук</w:t>
            </w:r>
            <w:proofErr w:type="spellEnd"/>
            <w:r>
              <w:t xml:space="preserve"> Ю.М.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Удосконалення системи</w:t>
            </w:r>
            <w:r w:rsidRPr="00546D42">
              <w:t xml:space="preserve"> </w:t>
            </w:r>
            <w:r w:rsidRPr="00546D42">
              <w:t>прийняття рішень в органах публічної влади</w:t>
            </w:r>
          </w:p>
        </w:tc>
        <w:tc>
          <w:tcPr>
            <w:tcW w:w="1843" w:type="dxa"/>
          </w:tcPr>
          <w:p w:rsidR="00280984" w:rsidRPr="00546D42" w:rsidRDefault="00280984" w:rsidP="00280984">
            <w:pPr>
              <w:pStyle w:val="a3"/>
              <w:jc w:val="both"/>
            </w:pPr>
            <w:proofErr w:type="spellStart"/>
            <w:r w:rsidRPr="00546D42">
              <w:t>Томашевська</w:t>
            </w:r>
            <w:proofErr w:type="spellEnd"/>
          </w:p>
          <w:p w:rsidR="00280984" w:rsidRPr="00546D42" w:rsidRDefault="00280984" w:rsidP="00280984">
            <w:pPr>
              <w:pStyle w:val="a3"/>
              <w:jc w:val="both"/>
            </w:pPr>
            <w:r w:rsidRPr="00546D42">
              <w:t>А.В.</w:t>
            </w:r>
          </w:p>
        </w:tc>
      </w:tr>
      <w:tr w:rsidR="00280984" w:rsidRPr="00234DD9" w:rsidTr="00196D2B">
        <w:trPr>
          <w:trHeight w:val="424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proofErr w:type="spellStart"/>
            <w:r w:rsidRPr="00546D42">
              <w:t>Коритан</w:t>
            </w:r>
            <w:proofErr w:type="spellEnd"/>
            <w:r w:rsidRPr="00546D42">
              <w:t xml:space="preserve"> А</w:t>
            </w:r>
            <w:r w:rsidR="00E248AE">
              <w:t>.</w:t>
            </w:r>
            <w:r w:rsidRPr="00546D42">
              <w:t>В</w:t>
            </w:r>
            <w:r w:rsidR="00E248AE">
              <w:t>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Інноваційні форми участі громадян в публічному управлінні</w:t>
            </w:r>
          </w:p>
        </w:tc>
        <w:tc>
          <w:tcPr>
            <w:tcW w:w="1843" w:type="dxa"/>
          </w:tcPr>
          <w:p w:rsidR="00280984" w:rsidRPr="00546D42" w:rsidRDefault="00280984" w:rsidP="00280984">
            <w:pPr>
              <w:pStyle w:val="a3"/>
              <w:jc w:val="both"/>
            </w:pPr>
            <w:proofErr w:type="spellStart"/>
            <w:r w:rsidRPr="00546D42">
              <w:t>П’ятничук</w:t>
            </w:r>
            <w:proofErr w:type="spellEnd"/>
          </w:p>
          <w:p w:rsidR="00280984" w:rsidRPr="00546D42" w:rsidRDefault="00280984" w:rsidP="00280984">
            <w:pPr>
              <w:pStyle w:val="a3"/>
              <w:jc w:val="both"/>
            </w:pPr>
            <w:r w:rsidRPr="00546D42">
              <w:t>І.Д.</w:t>
            </w:r>
          </w:p>
        </w:tc>
      </w:tr>
      <w:tr w:rsidR="00280984" w:rsidRPr="00234DD9" w:rsidTr="00AF6FF3">
        <w:trPr>
          <w:trHeight w:val="624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proofErr w:type="spellStart"/>
            <w:r w:rsidRPr="00546D42">
              <w:t>Кривень</w:t>
            </w:r>
            <w:proofErr w:type="spellEnd"/>
            <w:r w:rsidRPr="00546D42">
              <w:t xml:space="preserve"> В</w:t>
            </w:r>
            <w:r w:rsidR="00E248AE">
              <w:t>.С.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Механізм публічного управління сферою охорони здоров’я в Україні</w:t>
            </w:r>
          </w:p>
        </w:tc>
        <w:tc>
          <w:tcPr>
            <w:tcW w:w="1843" w:type="dxa"/>
          </w:tcPr>
          <w:p w:rsidR="00280984" w:rsidRPr="00546D42" w:rsidRDefault="00280984" w:rsidP="00280984">
            <w:pPr>
              <w:pStyle w:val="a3"/>
              <w:jc w:val="both"/>
            </w:pPr>
            <w:r w:rsidRPr="00546D42">
              <w:t>Шийко В.І.</w:t>
            </w:r>
          </w:p>
        </w:tc>
      </w:tr>
      <w:tr w:rsidR="00280984" w:rsidRPr="00234DD9" w:rsidTr="00196D2B">
        <w:trPr>
          <w:trHeight w:val="288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87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AF6FF3">
            <w:pPr>
              <w:pStyle w:val="a3"/>
              <w:jc w:val="both"/>
            </w:pPr>
            <w:proofErr w:type="spellStart"/>
            <w:r w:rsidRPr="00546D42">
              <w:t>Лапковський</w:t>
            </w:r>
            <w:proofErr w:type="spellEnd"/>
            <w:r w:rsidRPr="00546D42">
              <w:t xml:space="preserve"> О.Е.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Управління конфліктами в публічному управлінні</w:t>
            </w:r>
          </w:p>
        </w:tc>
        <w:tc>
          <w:tcPr>
            <w:tcW w:w="1843" w:type="dxa"/>
          </w:tcPr>
          <w:p w:rsidR="00280984" w:rsidRPr="00546D42" w:rsidRDefault="00280984" w:rsidP="00280984">
            <w:pPr>
              <w:pStyle w:val="a3"/>
              <w:jc w:val="both"/>
            </w:pPr>
            <w:proofErr w:type="spellStart"/>
            <w:r w:rsidRPr="00546D42">
              <w:t>Сурай</w:t>
            </w:r>
            <w:proofErr w:type="spellEnd"/>
            <w:r w:rsidRPr="00546D42">
              <w:t xml:space="preserve"> І.Г.</w:t>
            </w:r>
          </w:p>
        </w:tc>
      </w:tr>
      <w:tr w:rsidR="00280984" w:rsidRPr="00234DD9" w:rsidTr="00196D2B">
        <w:trPr>
          <w:trHeight w:val="438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88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AF6FF3">
            <w:pPr>
              <w:pStyle w:val="a3"/>
              <w:jc w:val="both"/>
            </w:pPr>
            <w:proofErr w:type="spellStart"/>
            <w:r w:rsidRPr="00546D42">
              <w:t>Маліборська</w:t>
            </w:r>
            <w:proofErr w:type="spellEnd"/>
            <w:r w:rsidRPr="00546D42">
              <w:t xml:space="preserve"> В</w:t>
            </w:r>
            <w:r w:rsidRPr="00546D42">
              <w:t>.</w:t>
            </w:r>
            <w:r w:rsidRPr="00546D42">
              <w:t>В</w:t>
            </w:r>
            <w:r w:rsidRPr="00546D42">
              <w:t>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Стратегічне планування розвитку</w:t>
            </w:r>
            <w:r w:rsidRPr="00546D42">
              <w:t xml:space="preserve"> </w:t>
            </w:r>
            <w:r w:rsidRPr="00546D42">
              <w:t>територіальної громади</w:t>
            </w:r>
          </w:p>
        </w:tc>
        <w:tc>
          <w:tcPr>
            <w:tcW w:w="1843" w:type="dxa"/>
            <w:vAlign w:val="center"/>
          </w:tcPr>
          <w:p w:rsidR="00280984" w:rsidRPr="00546D42" w:rsidRDefault="00280984" w:rsidP="00280984">
            <w:pPr>
              <w:pStyle w:val="a3"/>
              <w:jc w:val="both"/>
            </w:pPr>
            <w:r w:rsidRPr="00546D42">
              <w:t xml:space="preserve">Жук </w:t>
            </w:r>
            <w:r w:rsidRPr="00546D42">
              <w:t>О</w:t>
            </w:r>
            <w:r w:rsidRPr="00546D42">
              <w:t>.</w:t>
            </w:r>
            <w:r w:rsidRPr="00546D42">
              <w:t>І</w:t>
            </w:r>
            <w:r w:rsidRPr="00546D42">
              <w:t>.</w:t>
            </w:r>
          </w:p>
        </w:tc>
      </w:tr>
      <w:tr w:rsidR="00280984" w:rsidRPr="00234DD9" w:rsidTr="00196D2B">
        <w:trPr>
          <w:trHeight w:val="296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3"/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E248AE" w:rsidP="00E248AE">
            <w:pPr>
              <w:pStyle w:val="a3"/>
              <w:jc w:val="both"/>
            </w:pPr>
            <w:proofErr w:type="spellStart"/>
            <w:r>
              <w:t>Михно</w:t>
            </w:r>
            <w:proofErr w:type="spellEnd"/>
            <w:r>
              <w:t xml:space="preserve"> Г.</w:t>
            </w:r>
            <w:r w:rsidR="00280984" w:rsidRPr="00546D42">
              <w:t>А</w:t>
            </w:r>
            <w:r>
              <w:t>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Публічне управління комунальними</w:t>
            </w:r>
            <w:r w:rsidRPr="00546D42">
              <w:t xml:space="preserve"> </w:t>
            </w:r>
            <w:r w:rsidRPr="00546D42">
              <w:t>підприємствами територіальної</w:t>
            </w:r>
            <w:r w:rsidRPr="00546D42">
              <w:t xml:space="preserve"> </w:t>
            </w:r>
            <w:r w:rsidRPr="00546D42">
              <w:t>громади на прикладі Закладу</w:t>
            </w:r>
            <w:r w:rsidRPr="00546D42">
              <w:t xml:space="preserve"> </w:t>
            </w:r>
            <w:r w:rsidRPr="00546D42">
              <w:t>дошкільної освіти (дитячий садок)</w:t>
            </w:r>
            <w:r w:rsidRPr="00546D42">
              <w:t xml:space="preserve"> </w:t>
            </w:r>
            <w:r w:rsidRPr="00546D42">
              <w:t xml:space="preserve">«Зернятко» </w:t>
            </w:r>
            <w:proofErr w:type="spellStart"/>
            <w:r w:rsidRPr="00546D42">
              <w:t>Долинської</w:t>
            </w:r>
            <w:proofErr w:type="spellEnd"/>
            <w:r w:rsidRPr="00546D42">
              <w:t xml:space="preserve"> міської ради</w:t>
            </w:r>
            <w:r w:rsidRPr="00546D42">
              <w:t xml:space="preserve"> </w:t>
            </w:r>
            <w:r w:rsidRPr="00546D42">
              <w:t>Івано-Франківської області</w:t>
            </w:r>
          </w:p>
        </w:tc>
        <w:tc>
          <w:tcPr>
            <w:tcW w:w="1843" w:type="dxa"/>
          </w:tcPr>
          <w:p w:rsidR="00280984" w:rsidRPr="00546D42" w:rsidRDefault="00280984" w:rsidP="00196D2B">
            <w:pPr>
              <w:pStyle w:val="a3"/>
            </w:pPr>
            <w:proofErr w:type="spellStart"/>
            <w:r w:rsidRPr="00546D42">
              <w:t>Сурай</w:t>
            </w:r>
            <w:proofErr w:type="spellEnd"/>
            <w:r w:rsidRPr="00546D42">
              <w:t xml:space="preserve"> І.Г.</w:t>
            </w:r>
          </w:p>
          <w:p w:rsidR="00280984" w:rsidRPr="00546D42" w:rsidRDefault="00280984" w:rsidP="00196D2B">
            <w:pPr>
              <w:pStyle w:val="a3"/>
            </w:pPr>
          </w:p>
        </w:tc>
      </w:tr>
      <w:tr w:rsidR="00280984" w:rsidRPr="00234DD9" w:rsidTr="00196D2B">
        <w:trPr>
          <w:trHeight w:val="551"/>
        </w:trPr>
        <w:tc>
          <w:tcPr>
            <w:tcW w:w="1277" w:type="dxa"/>
          </w:tcPr>
          <w:p w:rsidR="00280984" w:rsidRPr="00C2127E" w:rsidRDefault="00280984" w:rsidP="00280984">
            <w:pPr>
              <w:pStyle w:val="a3"/>
            </w:pPr>
            <w:r>
              <w:t>М 8</w:t>
            </w:r>
            <w:r>
              <w:t>9</w:t>
            </w:r>
            <w:r>
              <w:t>0/25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proofErr w:type="spellStart"/>
            <w:r w:rsidRPr="00546D42">
              <w:t>Смеречук</w:t>
            </w:r>
            <w:proofErr w:type="spellEnd"/>
            <w:r w:rsidRPr="00546D42">
              <w:t xml:space="preserve"> М</w:t>
            </w:r>
            <w:r w:rsidR="00E248AE">
              <w:t>.</w:t>
            </w:r>
            <w:r w:rsidRPr="00546D42">
              <w:t>Ю</w:t>
            </w:r>
            <w:r w:rsidR="00E248AE">
              <w:t>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Формування системи надання</w:t>
            </w:r>
            <w:r w:rsidRPr="00546D42">
              <w:t xml:space="preserve"> </w:t>
            </w:r>
            <w:r w:rsidRPr="00546D42">
              <w:t>ад</w:t>
            </w:r>
            <w:r w:rsidRPr="00546D42">
              <w:t>міністративних послуг в Україні</w:t>
            </w:r>
          </w:p>
        </w:tc>
        <w:tc>
          <w:tcPr>
            <w:tcW w:w="1843" w:type="dxa"/>
          </w:tcPr>
          <w:p w:rsidR="00280984" w:rsidRPr="00546D42" w:rsidRDefault="00280984" w:rsidP="00196D2B">
            <w:pPr>
              <w:pStyle w:val="a3"/>
            </w:pPr>
            <w:proofErr w:type="spellStart"/>
            <w:r w:rsidRPr="00546D42">
              <w:t>Бурик</w:t>
            </w:r>
            <w:proofErr w:type="spellEnd"/>
            <w:r w:rsidRPr="00546D42">
              <w:t xml:space="preserve"> З.М.</w:t>
            </w:r>
          </w:p>
        </w:tc>
      </w:tr>
      <w:tr w:rsidR="00280984" w:rsidRPr="00234DD9" w:rsidTr="00196D2B">
        <w:trPr>
          <w:trHeight w:val="560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91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r w:rsidRPr="00546D42">
              <w:t>Федорів Є</w:t>
            </w:r>
            <w:r w:rsidR="00E248AE">
              <w:t>.</w:t>
            </w:r>
            <w:r w:rsidRPr="00546D42">
              <w:t>Т</w:t>
            </w:r>
            <w:r w:rsidR="00E248AE">
              <w:t>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Система професійного розвитку персоналу державної служби в Україні</w:t>
            </w:r>
          </w:p>
        </w:tc>
        <w:tc>
          <w:tcPr>
            <w:tcW w:w="1843" w:type="dxa"/>
          </w:tcPr>
          <w:p w:rsidR="00280984" w:rsidRPr="00546D42" w:rsidRDefault="00280984" w:rsidP="00196D2B">
            <w:pPr>
              <w:pStyle w:val="a3"/>
            </w:pPr>
            <w:r w:rsidRPr="00546D42">
              <w:t>Матвієнків</w:t>
            </w:r>
            <w:r w:rsidRPr="00546D42">
              <w:br/>
              <w:t>С.М.</w:t>
            </w:r>
          </w:p>
        </w:tc>
      </w:tr>
      <w:tr w:rsidR="00280984" w:rsidRPr="00234DD9" w:rsidTr="00196D2B">
        <w:trPr>
          <w:trHeight w:val="570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lastRenderedPageBreak/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92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r w:rsidRPr="00546D42">
              <w:t>Хомин М</w:t>
            </w:r>
            <w:r w:rsidR="00E248AE">
              <w:t>.</w:t>
            </w:r>
            <w:r w:rsidRPr="00546D42">
              <w:t>Р</w:t>
            </w:r>
            <w:r w:rsidR="00E248AE">
              <w:t>.</w:t>
            </w:r>
          </w:p>
        </w:tc>
        <w:tc>
          <w:tcPr>
            <w:tcW w:w="5670" w:type="dxa"/>
          </w:tcPr>
          <w:p w:rsidR="00280984" w:rsidRPr="00546D42" w:rsidRDefault="00280984" w:rsidP="00017B6D">
            <w:pPr>
              <w:pStyle w:val="a3"/>
              <w:jc w:val="both"/>
            </w:pPr>
            <w:r w:rsidRPr="00546D42">
              <w:t>Особливості безперервного</w:t>
            </w:r>
            <w:r w:rsidRPr="00546D42">
              <w:t xml:space="preserve"> </w:t>
            </w:r>
            <w:r w:rsidRPr="00546D42">
              <w:t>професійного навчання та</w:t>
            </w:r>
            <w:r w:rsidR="00017B6D">
              <w:t xml:space="preserve"> </w:t>
            </w:r>
            <w:r w:rsidRPr="00546D42">
              <w:t>підвищення кваліфікації державних</w:t>
            </w:r>
            <w:r w:rsidRPr="00546D42">
              <w:t xml:space="preserve"> </w:t>
            </w:r>
            <w:r w:rsidRPr="00546D42">
              <w:t>службовців</w:t>
            </w:r>
          </w:p>
        </w:tc>
        <w:tc>
          <w:tcPr>
            <w:tcW w:w="1843" w:type="dxa"/>
          </w:tcPr>
          <w:p w:rsidR="00280984" w:rsidRPr="00546D42" w:rsidRDefault="00280984" w:rsidP="00196D2B">
            <w:pPr>
              <w:pStyle w:val="a3"/>
            </w:pPr>
            <w:proofErr w:type="spellStart"/>
            <w:r w:rsidRPr="00546D42">
              <w:t>Бурик</w:t>
            </w:r>
            <w:proofErr w:type="spellEnd"/>
            <w:r w:rsidRPr="00546D42">
              <w:t xml:space="preserve"> З.М.</w:t>
            </w:r>
          </w:p>
        </w:tc>
      </w:tr>
      <w:tr w:rsidR="00280984" w:rsidRPr="00234DD9" w:rsidTr="00196D2B">
        <w:trPr>
          <w:trHeight w:val="597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proofErr w:type="spellStart"/>
            <w:r w:rsidRPr="00546D42">
              <w:t>Хопта</w:t>
            </w:r>
            <w:proofErr w:type="spellEnd"/>
            <w:r w:rsidRPr="00546D42">
              <w:t xml:space="preserve"> (</w:t>
            </w:r>
            <w:proofErr w:type="spellStart"/>
            <w:r w:rsidRPr="00546D42">
              <w:t>Грушецька</w:t>
            </w:r>
            <w:proofErr w:type="spellEnd"/>
            <w:r w:rsidRPr="00546D42">
              <w:t>) М</w:t>
            </w:r>
            <w:r w:rsidR="00E248AE">
              <w:t>.</w:t>
            </w:r>
            <w:r w:rsidRPr="00546D42">
              <w:t>І</w:t>
            </w:r>
            <w:r w:rsidR="00E248AE">
              <w:t>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>Система публічного управління</w:t>
            </w:r>
            <w:r w:rsidRPr="00546D42">
              <w:t xml:space="preserve"> </w:t>
            </w:r>
            <w:r w:rsidRPr="00546D42">
              <w:t>персоналом у сфері охорони</w:t>
            </w:r>
            <w:r w:rsidRPr="00546D42">
              <w:t xml:space="preserve"> </w:t>
            </w:r>
            <w:r w:rsidRPr="00546D42">
              <w:t>здоров'я</w:t>
            </w:r>
          </w:p>
        </w:tc>
        <w:tc>
          <w:tcPr>
            <w:tcW w:w="1843" w:type="dxa"/>
          </w:tcPr>
          <w:p w:rsidR="00280984" w:rsidRPr="00546D42" w:rsidRDefault="00280984" w:rsidP="00196D2B">
            <w:pPr>
              <w:pStyle w:val="a3"/>
            </w:pPr>
            <w:r w:rsidRPr="00546D42">
              <w:t>Жук О.І.</w:t>
            </w:r>
          </w:p>
        </w:tc>
      </w:tr>
      <w:tr w:rsidR="00280984" w:rsidRPr="00234DD9" w:rsidTr="00196D2B">
        <w:trPr>
          <w:trHeight w:val="556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</w:pPr>
            <w:r w:rsidRPr="00546D42">
              <w:t>Цап В</w:t>
            </w:r>
            <w:r w:rsidR="00E248AE">
              <w:t>.</w:t>
            </w:r>
            <w:r w:rsidRPr="00546D42">
              <w:t>І</w:t>
            </w:r>
            <w:r w:rsidR="00E248AE">
              <w:t>.</w:t>
            </w:r>
          </w:p>
        </w:tc>
        <w:tc>
          <w:tcPr>
            <w:tcW w:w="5670" w:type="dxa"/>
            <w:vAlign w:val="center"/>
          </w:tcPr>
          <w:p w:rsidR="00280984" w:rsidRPr="00546D42" w:rsidRDefault="00280984" w:rsidP="00280984">
            <w:pPr>
              <w:pStyle w:val="a3"/>
              <w:jc w:val="both"/>
            </w:pPr>
            <w:r w:rsidRPr="00546D42">
              <w:t>Формування місцевої програми</w:t>
            </w:r>
            <w:r w:rsidRPr="00546D42">
              <w:t xml:space="preserve"> </w:t>
            </w:r>
            <w:r w:rsidRPr="00546D42">
              <w:t>щодо посилення сектору</w:t>
            </w:r>
            <w:r w:rsidRPr="00546D42">
              <w:t xml:space="preserve"> </w:t>
            </w:r>
            <w:r w:rsidRPr="00546D42">
              <w:t>громадського здоров’я в</w:t>
            </w:r>
            <w:r w:rsidRPr="00546D42">
              <w:t xml:space="preserve"> </w:t>
            </w:r>
            <w:r w:rsidRPr="00546D42">
              <w:t>територіальній громаді на прикладі</w:t>
            </w:r>
            <w:r w:rsidRPr="00546D42">
              <w:t xml:space="preserve"> </w:t>
            </w:r>
            <w:proofErr w:type="spellStart"/>
            <w:r w:rsidRPr="00546D42">
              <w:t>Долинської</w:t>
            </w:r>
            <w:proofErr w:type="spellEnd"/>
            <w:r w:rsidRPr="00546D42">
              <w:t xml:space="preserve"> міської ради Івано-Франківської області</w:t>
            </w:r>
          </w:p>
        </w:tc>
        <w:tc>
          <w:tcPr>
            <w:tcW w:w="1843" w:type="dxa"/>
          </w:tcPr>
          <w:p w:rsidR="00280984" w:rsidRPr="00546D42" w:rsidRDefault="00280984" w:rsidP="00196D2B">
            <w:pPr>
              <w:pStyle w:val="a3"/>
            </w:pPr>
            <w:proofErr w:type="spellStart"/>
            <w:r w:rsidRPr="00546D42">
              <w:t>Сурай</w:t>
            </w:r>
            <w:proofErr w:type="spellEnd"/>
            <w:r w:rsidRPr="00546D42">
              <w:t xml:space="preserve"> І.Г.</w:t>
            </w:r>
          </w:p>
        </w:tc>
      </w:tr>
      <w:bookmarkEnd w:id="0"/>
      <w:tr w:rsidR="00280984" w:rsidRPr="00234DD9" w:rsidTr="00AF6FF3">
        <w:trPr>
          <w:trHeight w:val="311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95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proofErr w:type="spellStart"/>
            <w:r w:rsidRPr="00546D42">
              <w:t>Штефурак</w:t>
            </w:r>
            <w:proofErr w:type="spellEnd"/>
            <w:r w:rsidRPr="00546D42">
              <w:t xml:space="preserve"> А</w:t>
            </w:r>
            <w:r w:rsidR="00E248AE">
              <w:t>.</w:t>
            </w:r>
            <w:r w:rsidRPr="00546D42">
              <w:t>І</w:t>
            </w:r>
            <w:r w:rsidR="00E248AE">
              <w:t>.</w:t>
            </w:r>
          </w:p>
        </w:tc>
        <w:tc>
          <w:tcPr>
            <w:tcW w:w="5670" w:type="dxa"/>
          </w:tcPr>
          <w:p w:rsidR="00280984" w:rsidRPr="00546D42" w:rsidRDefault="00280984" w:rsidP="00280984">
            <w:pPr>
              <w:pStyle w:val="a3"/>
              <w:jc w:val="both"/>
            </w:pPr>
            <w:proofErr w:type="spellStart"/>
            <w:r w:rsidRPr="00546D42">
              <w:t>Срозвиток</w:t>
            </w:r>
            <w:proofErr w:type="spellEnd"/>
            <w:r w:rsidRPr="00546D42">
              <w:t xml:space="preserve"> територіальних громад в умовах війни: виклики та перспективи</w:t>
            </w:r>
          </w:p>
        </w:tc>
        <w:tc>
          <w:tcPr>
            <w:tcW w:w="1843" w:type="dxa"/>
          </w:tcPr>
          <w:p w:rsidR="00280984" w:rsidRPr="00546D42" w:rsidRDefault="00280984" w:rsidP="00280984">
            <w:pPr>
              <w:pStyle w:val="a3"/>
              <w:jc w:val="both"/>
            </w:pPr>
            <w:proofErr w:type="spellStart"/>
            <w:r w:rsidRPr="00546D42">
              <w:t>Бурик</w:t>
            </w:r>
            <w:proofErr w:type="spellEnd"/>
            <w:r w:rsidRPr="00546D42">
              <w:t xml:space="preserve"> М.М.</w:t>
            </w:r>
          </w:p>
        </w:tc>
      </w:tr>
      <w:tr w:rsidR="00280984" w:rsidRPr="00234DD9" w:rsidTr="00AF6FF3">
        <w:trPr>
          <w:trHeight w:val="311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280984">
            <w:pPr>
              <w:pStyle w:val="a3"/>
              <w:jc w:val="both"/>
            </w:pPr>
            <w:r w:rsidRPr="00546D42">
              <w:t>Щупак Р.М.</w:t>
            </w:r>
          </w:p>
        </w:tc>
        <w:tc>
          <w:tcPr>
            <w:tcW w:w="5670" w:type="dxa"/>
          </w:tcPr>
          <w:p w:rsidR="00280984" w:rsidRPr="00546D42" w:rsidRDefault="00280984" w:rsidP="00280984">
            <w:pPr>
              <w:pStyle w:val="a3"/>
              <w:jc w:val="both"/>
            </w:pPr>
            <w:r w:rsidRPr="00546D42">
              <w:t>Лідерство у публічному управлінні: зарубіжний досвід для України</w:t>
            </w:r>
          </w:p>
        </w:tc>
        <w:tc>
          <w:tcPr>
            <w:tcW w:w="1843" w:type="dxa"/>
          </w:tcPr>
          <w:p w:rsidR="00280984" w:rsidRPr="00546D42" w:rsidRDefault="00280984" w:rsidP="00280984">
            <w:pPr>
              <w:pStyle w:val="a3"/>
              <w:jc w:val="both"/>
            </w:pPr>
            <w:r w:rsidRPr="00546D42">
              <w:t>Матвієнків</w:t>
            </w:r>
            <w:r>
              <w:t xml:space="preserve"> </w:t>
            </w:r>
            <w:r w:rsidRPr="00546D42">
              <w:t>С.М.</w:t>
            </w:r>
          </w:p>
        </w:tc>
      </w:tr>
      <w:tr w:rsidR="00280984" w:rsidRPr="00234DD9" w:rsidTr="00AF6FF3">
        <w:trPr>
          <w:trHeight w:val="311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proofErr w:type="spellStart"/>
            <w:r w:rsidRPr="00546D42">
              <w:t>Яблінчук</w:t>
            </w:r>
            <w:proofErr w:type="spellEnd"/>
            <w:r w:rsidRPr="00546D42">
              <w:t xml:space="preserve"> М</w:t>
            </w:r>
            <w:r w:rsidR="00E248AE">
              <w:t>.</w:t>
            </w:r>
            <w:r w:rsidRPr="00546D42">
              <w:t>М</w:t>
            </w:r>
            <w:r w:rsidR="00E248AE">
              <w:t>.</w:t>
            </w:r>
          </w:p>
        </w:tc>
        <w:tc>
          <w:tcPr>
            <w:tcW w:w="5670" w:type="dxa"/>
          </w:tcPr>
          <w:p w:rsidR="00280984" w:rsidRPr="00546D42" w:rsidRDefault="00280984" w:rsidP="00AF6FF3">
            <w:pPr>
              <w:pStyle w:val="a3"/>
              <w:jc w:val="both"/>
            </w:pPr>
            <w:r w:rsidRPr="00546D42">
              <w:t xml:space="preserve">Механізми публічного управління щодо національно-патріотичного виховання молоді </w:t>
            </w:r>
            <w:r w:rsidRPr="00546D42">
              <w:t>в Україні</w:t>
            </w:r>
            <w:r w:rsidRPr="00546D42">
              <w:tab/>
            </w:r>
          </w:p>
        </w:tc>
        <w:tc>
          <w:tcPr>
            <w:tcW w:w="1843" w:type="dxa"/>
          </w:tcPr>
          <w:p w:rsidR="00280984" w:rsidRPr="00546D42" w:rsidRDefault="00280984" w:rsidP="00280984">
            <w:pPr>
              <w:pStyle w:val="a3"/>
              <w:jc w:val="both"/>
            </w:pPr>
            <w:r w:rsidRPr="00546D42">
              <w:t>Жук О.І.</w:t>
            </w:r>
          </w:p>
        </w:tc>
      </w:tr>
      <w:tr w:rsidR="00280984" w:rsidRPr="00234DD9" w:rsidTr="00AF6FF3">
        <w:trPr>
          <w:trHeight w:val="311"/>
        </w:trPr>
        <w:tc>
          <w:tcPr>
            <w:tcW w:w="1277" w:type="dxa"/>
          </w:tcPr>
          <w:p w:rsidR="00280984" w:rsidRPr="00546D42" w:rsidRDefault="00280984" w:rsidP="00280984">
            <w:pPr>
              <w:rPr>
                <w:rFonts w:ascii="Times New Roman" w:hAnsi="Times New Roman"/>
                <w:sz w:val="24"/>
                <w:szCs w:val="24"/>
              </w:rPr>
            </w:pPr>
            <w:r w:rsidRPr="00546D42">
              <w:rPr>
                <w:rFonts w:ascii="Times New Roman" w:hAnsi="Times New Roman"/>
                <w:sz w:val="24"/>
                <w:szCs w:val="24"/>
              </w:rPr>
              <w:t>М 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  <w:r w:rsidRPr="00546D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</w:tcPr>
          <w:p w:rsidR="00280984" w:rsidRPr="00546D42" w:rsidRDefault="00280984" w:rsidP="00E248AE">
            <w:pPr>
              <w:pStyle w:val="a3"/>
              <w:jc w:val="both"/>
            </w:pPr>
            <w:proofErr w:type="spellStart"/>
            <w:r w:rsidRPr="00546D42">
              <w:t>Язловецький</w:t>
            </w:r>
            <w:proofErr w:type="spellEnd"/>
            <w:r w:rsidRPr="00546D42">
              <w:t xml:space="preserve"> Т</w:t>
            </w:r>
            <w:r w:rsidR="00E248AE">
              <w:t>.</w:t>
            </w:r>
            <w:r w:rsidRPr="00546D42">
              <w:t>І</w:t>
            </w:r>
            <w:r w:rsidR="00E248AE">
              <w:t>.</w:t>
            </w:r>
          </w:p>
        </w:tc>
        <w:tc>
          <w:tcPr>
            <w:tcW w:w="5670" w:type="dxa"/>
          </w:tcPr>
          <w:p w:rsidR="00280984" w:rsidRPr="00546D42" w:rsidRDefault="00280984" w:rsidP="00280984">
            <w:pPr>
              <w:pStyle w:val="a3"/>
              <w:jc w:val="both"/>
            </w:pPr>
            <w:r w:rsidRPr="00546D42">
              <w:t>Взаємодія громадянського суспільства, бізнесу та органів</w:t>
            </w:r>
            <w:r w:rsidRPr="00546D42">
              <w:t xml:space="preserve"> </w:t>
            </w:r>
            <w:r w:rsidRPr="00546D42">
              <w:t>влади в умовах</w:t>
            </w:r>
            <w:r w:rsidRPr="00546D42">
              <w:t xml:space="preserve"> воєнного стану</w:t>
            </w:r>
          </w:p>
        </w:tc>
        <w:tc>
          <w:tcPr>
            <w:tcW w:w="1843" w:type="dxa"/>
          </w:tcPr>
          <w:p w:rsidR="00280984" w:rsidRPr="00546D42" w:rsidRDefault="00280984" w:rsidP="00280984">
            <w:pPr>
              <w:pStyle w:val="a3"/>
              <w:jc w:val="both"/>
            </w:pPr>
            <w:r w:rsidRPr="00546D42">
              <w:t>Жук О.І.</w:t>
            </w:r>
          </w:p>
        </w:tc>
      </w:tr>
    </w:tbl>
    <w:p w:rsidR="00947D69" w:rsidRDefault="00947D69" w:rsidP="002C31F6">
      <w:pPr>
        <w:pStyle w:val="a3"/>
        <w:rPr>
          <w:sz w:val="28"/>
          <w:szCs w:val="28"/>
        </w:rPr>
      </w:pPr>
    </w:p>
    <w:sectPr w:rsidR="00947D69" w:rsidSect="00793523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322B6"/>
    <w:multiLevelType w:val="hybridMultilevel"/>
    <w:tmpl w:val="D4C05C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6E1A"/>
    <w:rsid w:val="0000545E"/>
    <w:rsid w:val="00017B6D"/>
    <w:rsid w:val="00032B53"/>
    <w:rsid w:val="00047B08"/>
    <w:rsid w:val="00062F0C"/>
    <w:rsid w:val="000A0B7D"/>
    <w:rsid w:val="000E1F8A"/>
    <w:rsid w:val="001166AC"/>
    <w:rsid w:val="00120391"/>
    <w:rsid w:val="00120AEA"/>
    <w:rsid w:val="00155BBA"/>
    <w:rsid w:val="00196D2B"/>
    <w:rsid w:val="001B53EF"/>
    <w:rsid w:val="001C7877"/>
    <w:rsid w:val="001E1BE5"/>
    <w:rsid w:val="00204F59"/>
    <w:rsid w:val="002140EC"/>
    <w:rsid w:val="00234DD9"/>
    <w:rsid w:val="0023721D"/>
    <w:rsid w:val="00277C1A"/>
    <w:rsid w:val="00280984"/>
    <w:rsid w:val="00286802"/>
    <w:rsid w:val="002A4375"/>
    <w:rsid w:val="002C31F6"/>
    <w:rsid w:val="002C65C5"/>
    <w:rsid w:val="002D7CFD"/>
    <w:rsid w:val="002E5F5E"/>
    <w:rsid w:val="003119D7"/>
    <w:rsid w:val="0033008D"/>
    <w:rsid w:val="00347A27"/>
    <w:rsid w:val="00352BF2"/>
    <w:rsid w:val="0038133E"/>
    <w:rsid w:val="00390E4E"/>
    <w:rsid w:val="003B263C"/>
    <w:rsid w:val="003E6854"/>
    <w:rsid w:val="003F0CD6"/>
    <w:rsid w:val="003F61EE"/>
    <w:rsid w:val="004004AF"/>
    <w:rsid w:val="00414412"/>
    <w:rsid w:val="00431C47"/>
    <w:rsid w:val="00434439"/>
    <w:rsid w:val="00480236"/>
    <w:rsid w:val="0049327C"/>
    <w:rsid w:val="004C6EAC"/>
    <w:rsid w:val="004E2CAA"/>
    <w:rsid w:val="00546D42"/>
    <w:rsid w:val="00554994"/>
    <w:rsid w:val="00585ED5"/>
    <w:rsid w:val="00595E4F"/>
    <w:rsid w:val="005A1FCE"/>
    <w:rsid w:val="005A6510"/>
    <w:rsid w:val="005C0E48"/>
    <w:rsid w:val="00634219"/>
    <w:rsid w:val="00657DE9"/>
    <w:rsid w:val="00661E95"/>
    <w:rsid w:val="00665567"/>
    <w:rsid w:val="00683817"/>
    <w:rsid w:val="0069743C"/>
    <w:rsid w:val="006B03FA"/>
    <w:rsid w:val="006C7743"/>
    <w:rsid w:val="0073269A"/>
    <w:rsid w:val="00732A1D"/>
    <w:rsid w:val="00732B21"/>
    <w:rsid w:val="00793523"/>
    <w:rsid w:val="007B2046"/>
    <w:rsid w:val="007C648A"/>
    <w:rsid w:val="007D0E15"/>
    <w:rsid w:val="008005B7"/>
    <w:rsid w:val="0080301B"/>
    <w:rsid w:val="00806A3D"/>
    <w:rsid w:val="00823570"/>
    <w:rsid w:val="00825DEA"/>
    <w:rsid w:val="00874831"/>
    <w:rsid w:val="00880D4E"/>
    <w:rsid w:val="00894637"/>
    <w:rsid w:val="00896C51"/>
    <w:rsid w:val="008F7BAB"/>
    <w:rsid w:val="00900A84"/>
    <w:rsid w:val="0093643C"/>
    <w:rsid w:val="00942210"/>
    <w:rsid w:val="00947D69"/>
    <w:rsid w:val="00955245"/>
    <w:rsid w:val="00955DFC"/>
    <w:rsid w:val="00955FB3"/>
    <w:rsid w:val="00977BA4"/>
    <w:rsid w:val="009B4205"/>
    <w:rsid w:val="009D1233"/>
    <w:rsid w:val="009E5FB3"/>
    <w:rsid w:val="00A20CE5"/>
    <w:rsid w:val="00A228E3"/>
    <w:rsid w:val="00A22F80"/>
    <w:rsid w:val="00A8381C"/>
    <w:rsid w:val="00A86FC7"/>
    <w:rsid w:val="00A90906"/>
    <w:rsid w:val="00A925FA"/>
    <w:rsid w:val="00AD4DDA"/>
    <w:rsid w:val="00AE3FEF"/>
    <w:rsid w:val="00AE5C45"/>
    <w:rsid w:val="00AF6FF3"/>
    <w:rsid w:val="00B25853"/>
    <w:rsid w:val="00B46E1A"/>
    <w:rsid w:val="00B71D1D"/>
    <w:rsid w:val="00B75607"/>
    <w:rsid w:val="00B7790C"/>
    <w:rsid w:val="00BC4EE1"/>
    <w:rsid w:val="00BE2AA1"/>
    <w:rsid w:val="00BF2DA5"/>
    <w:rsid w:val="00C029E3"/>
    <w:rsid w:val="00C2127E"/>
    <w:rsid w:val="00C32D65"/>
    <w:rsid w:val="00C52BC6"/>
    <w:rsid w:val="00C56326"/>
    <w:rsid w:val="00C60AAC"/>
    <w:rsid w:val="00C6375F"/>
    <w:rsid w:val="00C660F9"/>
    <w:rsid w:val="00C80F9A"/>
    <w:rsid w:val="00C84496"/>
    <w:rsid w:val="00CB2653"/>
    <w:rsid w:val="00CE57A8"/>
    <w:rsid w:val="00CE7CCF"/>
    <w:rsid w:val="00CF0BBA"/>
    <w:rsid w:val="00D46862"/>
    <w:rsid w:val="00D6678B"/>
    <w:rsid w:val="00D82CFD"/>
    <w:rsid w:val="00D83376"/>
    <w:rsid w:val="00DA0E8C"/>
    <w:rsid w:val="00DB60CE"/>
    <w:rsid w:val="00E1055D"/>
    <w:rsid w:val="00E2221D"/>
    <w:rsid w:val="00E248AE"/>
    <w:rsid w:val="00E33BA8"/>
    <w:rsid w:val="00E53117"/>
    <w:rsid w:val="00E96445"/>
    <w:rsid w:val="00EA07A0"/>
    <w:rsid w:val="00EA6FC1"/>
    <w:rsid w:val="00F0322E"/>
    <w:rsid w:val="00F37892"/>
    <w:rsid w:val="00FD28A3"/>
    <w:rsid w:val="00FE0083"/>
    <w:rsid w:val="00FE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03365-60FA-4DA5-9CB1-9D812E9A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E1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4"/>
    <w:rsid w:val="00CE7CC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CE7CCF"/>
    <w:pPr>
      <w:shd w:val="clear" w:color="auto" w:fill="FFFFFF"/>
      <w:spacing w:after="1260" w:line="322" w:lineRule="exact"/>
      <w:ind w:hanging="560"/>
      <w:jc w:val="right"/>
    </w:pPr>
    <w:rPr>
      <w:rFonts w:ascii="Times New Roman" w:eastAsia="Times New Roman" w:hAnsi="Times New Roman" w:cstheme="minorBidi"/>
      <w:sz w:val="27"/>
      <w:szCs w:val="27"/>
      <w:lang w:val="uk-UA"/>
    </w:rPr>
  </w:style>
  <w:style w:type="paragraph" w:styleId="a5">
    <w:name w:val="List Paragraph"/>
    <w:basedOn w:val="a"/>
    <w:uiPriority w:val="34"/>
    <w:qFormat/>
    <w:rsid w:val="00CE7CCF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uiPriority w:val="99"/>
    <w:semiHidden/>
    <w:unhideWhenUsed/>
    <w:rsid w:val="00CE7CCF"/>
    <w:rPr>
      <w:color w:val="0563C1"/>
      <w:u w:val="single"/>
    </w:rPr>
  </w:style>
  <w:style w:type="table" w:styleId="a7">
    <w:name w:val="Grid Table Light"/>
    <w:basedOn w:val="a1"/>
    <w:uiPriority w:val="40"/>
    <w:rsid w:val="00D4686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2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269A"/>
    <w:rPr>
      <w:rFonts w:ascii="Segoe UI" w:eastAsia="Calibri" w:hAnsi="Segoe UI" w:cs="Segoe UI"/>
      <w:sz w:val="18"/>
      <w:szCs w:val="18"/>
      <w:lang w:val="ru-RU"/>
    </w:rPr>
  </w:style>
  <w:style w:type="paragraph" w:customStyle="1" w:styleId="1">
    <w:name w:val="Основной текст1"/>
    <w:basedOn w:val="a"/>
    <w:rsid w:val="00234DD9"/>
    <w:pPr>
      <w:widowControl w:val="0"/>
      <w:spacing w:after="0" w:line="264" w:lineRule="auto"/>
    </w:pPr>
    <w:rPr>
      <w:rFonts w:ascii="Times New Roman" w:eastAsia="Times New Roman" w:hAnsi="Times New Roman"/>
      <w:color w:val="000000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47116-C110-4EA3-8A2A-9F30E9EB0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2239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37</cp:revision>
  <cp:lastPrinted>2022-10-19T08:59:00Z</cp:lastPrinted>
  <dcterms:created xsi:type="dcterms:W3CDTF">2020-02-25T13:00:00Z</dcterms:created>
  <dcterms:modified xsi:type="dcterms:W3CDTF">2025-06-02T09:22:00Z</dcterms:modified>
</cp:coreProperties>
</file>